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E0F" w:rsidRPr="00634BA0" w:rsidRDefault="00483E0F" w:rsidP="00634BA0">
      <w:pPr>
        <w:pStyle w:val="Heading1"/>
        <w:spacing w:before="0" w:after="0"/>
        <w:ind w:right="-9"/>
        <w:rPr>
          <w:rFonts w:ascii="Verdana" w:hAnsi="Verdana" w:cs="Verdana"/>
          <w:color w:val="800000"/>
          <w:sz w:val="24"/>
          <w:szCs w:val="24"/>
        </w:rPr>
      </w:pPr>
    </w:p>
    <w:p w:rsidR="00483E0F" w:rsidRPr="00634BA0" w:rsidRDefault="00483E0F" w:rsidP="006A18B5">
      <w:pPr>
        <w:pStyle w:val="Heading1"/>
        <w:spacing w:before="0" w:after="0"/>
        <w:ind w:right="-9"/>
        <w:rPr>
          <w:rFonts w:ascii="Verdana" w:hAnsi="Verdana" w:cs="Verdana"/>
          <w:color w:val="800000"/>
          <w:sz w:val="36"/>
          <w:szCs w:val="36"/>
        </w:rPr>
      </w:pPr>
      <w:r w:rsidRPr="00634BA0">
        <w:rPr>
          <w:rFonts w:ascii="Verdana" w:hAnsi="Verdana" w:cs="Verdana"/>
          <w:color w:val="800000"/>
          <w:sz w:val="36"/>
          <w:szCs w:val="36"/>
        </w:rPr>
        <w:t>PROGETTO</w:t>
      </w:r>
      <w:bookmarkStart w:id="0" w:name="_Toc303159552"/>
      <w:bookmarkStart w:id="1" w:name="_Toc303160170"/>
      <w:bookmarkStart w:id="2" w:name="_Toc303260837"/>
      <w:bookmarkStart w:id="3" w:name="_Toc303261664"/>
      <w:bookmarkStart w:id="4" w:name="_Toc303264010"/>
      <w:bookmarkStart w:id="5" w:name="_Toc303264792"/>
      <w:bookmarkStart w:id="6" w:name="_Toc303325864"/>
      <w:bookmarkStart w:id="7" w:name="_Toc303325991"/>
      <w:bookmarkStart w:id="8" w:name="_Toc303326219"/>
      <w:bookmarkStart w:id="9" w:name="_Toc303326323"/>
      <w:bookmarkStart w:id="10" w:name="_Toc303326651"/>
      <w:bookmarkStart w:id="11" w:name="_Toc303327425"/>
      <w:bookmarkStart w:id="12" w:name="_Toc303327622"/>
      <w:bookmarkStart w:id="13" w:name="_Toc303327883"/>
      <w:bookmarkStart w:id="14" w:name="_Toc303330399"/>
      <w:bookmarkStart w:id="15" w:name="_Toc303330460"/>
      <w:bookmarkStart w:id="16" w:name="_Toc303353015"/>
      <w:bookmarkStart w:id="17" w:name="_Toc303672567"/>
      <w:r w:rsidRPr="00634BA0">
        <w:rPr>
          <w:rFonts w:ascii="Verdana" w:hAnsi="Verdana" w:cs="Verdana"/>
          <w:color w:val="800000"/>
          <w:sz w:val="36"/>
          <w:szCs w:val="36"/>
        </w:rPr>
        <w:t xml:space="preserve"> START IT UP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483E0F" w:rsidRPr="00634BA0" w:rsidRDefault="00483E0F" w:rsidP="006A18B5">
      <w:pPr>
        <w:pStyle w:val="Heading1"/>
        <w:spacing w:before="0" w:after="0"/>
        <w:ind w:right="-9"/>
        <w:rPr>
          <w:rFonts w:ascii="Verdana" w:hAnsi="Verdana" w:cs="Verdana"/>
          <w:color w:val="808080"/>
        </w:rPr>
      </w:pPr>
      <w:bookmarkStart w:id="18" w:name="_Toc303159553"/>
      <w:bookmarkStart w:id="19" w:name="_Toc303160171"/>
      <w:bookmarkStart w:id="20" w:name="_Toc303260838"/>
      <w:bookmarkStart w:id="21" w:name="_Toc303261665"/>
      <w:bookmarkStart w:id="22" w:name="_Toc303264011"/>
      <w:bookmarkStart w:id="23" w:name="_Toc303264793"/>
      <w:bookmarkStart w:id="24" w:name="_Toc303325865"/>
      <w:bookmarkStart w:id="25" w:name="_Toc303325992"/>
      <w:bookmarkStart w:id="26" w:name="_Toc303326220"/>
      <w:bookmarkStart w:id="27" w:name="_Toc303326324"/>
      <w:bookmarkStart w:id="28" w:name="_Toc303326652"/>
      <w:bookmarkStart w:id="29" w:name="_Toc303327426"/>
      <w:bookmarkStart w:id="30" w:name="_Toc303327623"/>
      <w:bookmarkStart w:id="31" w:name="_Toc303327884"/>
      <w:bookmarkStart w:id="32" w:name="_Toc303330400"/>
      <w:bookmarkStart w:id="33" w:name="_Toc303330461"/>
      <w:bookmarkStart w:id="34" w:name="_Toc303353016"/>
      <w:bookmarkStart w:id="35" w:name="_Toc303672568"/>
      <w:r w:rsidRPr="00634BA0">
        <w:rPr>
          <w:rFonts w:ascii="Verdana" w:hAnsi="Verdana" w:cs="Verdana"/>
          <w:color w:val="808080"/>
        </w:rPr>
        <w:t>Nuove imprese</w:t>
      </w:r>
      <w:bookmarkStart w:id="36" w:name="_Toc303159554"/>
      <w:bookmarkStart w:id="37" w:name="_Toc303160172"/>
      <w:bookmarkStart w:id="38" w:name="_Toc303260839"/>
      <w:bookmarkStart w:id="39" w:name="_Toc303261666"/>
      <w:bookmarkStart w:id="40" w:name="_Toc303264012"/>
      <w:bookmarkStart w:id="41" w:name="_Toc303264794"/>
      <w:bookmarkStart w:id="42" w:name="_Toc303325866"/>
      <w:bookmarkStart w:id="43" w:name="_Toc303325993"/>
      <w:bookmarkStart w:id="44" w:name="_Toc303326221"/>
      <w:bookmarkStart w:id="45" w:name="_Toc303326325"/>
      <w:bookmarkStart w:id="46" w:name="_Toc303326653"/>
      <w:bookmarkStart w:id="47" w:name="_Toc303327427"/>
      <w:bookmarkStart w:id="48" w:name="_Toc303327624"/>
      <w:bookmarkStart w:id="49" w:name="_Toc303327885"/>
      <w:bookmarkStart w:id="50" w:name="_Toc303330401"/>
      <w:bookmarkStart w:id="51" w:name="_Toc303330462"/>
      <w:bookmarkStart w:id="52" w:name="_Toc303353017"/>
      <w:bookmarkStart w:id="53" w:name="_Toc303672569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634BA0">
        <w:rPr>
          <w:rFonts w:ascii="Verdana" w:hAnsi="Verdana" w:cs="Verdana"/>
          <w:color w:val="808080"/>
        </w:rPr>
        <w:t xml:space="preserve"> per cittadini stranieri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483E0F" w:rsidRDefault="00483E0F" w:rsidP="00653A26">
      <w:pPr>
        <w:autoSpaceDE w:val="0"/>
        <w:autoSpaceDN w:val="0"/>
        <w:adjustRightInd w:val="0"/>
        <w:spacing w:line="280" w:lineRule="exact"/>
        <w:ind w:right="567"/>
        <w:jc w:val="both"/>
        <w:rPr>
          <w:rFonts w:ascii="Verdana" w:hAnsi="Verdana" w:cs="Verdana"/>
          <w:sz w:val="18"/>
          <w:szCs w:val="18"/>
        </w:rPr>
      </w:pPr>
    </w:p>
    <w:p w:rsidR="00483E0F" w:rsidRPr="00156778" w:rsidRDefault="00483E0F" w:rsidP="00653A26">
      <w:pPr>
        <w:autoSpaceDE w:val="0"/>
        <w:autoSpaceDN w:val="0"/>
        <w:adjustRightInd w:val="0"/>
        <w:spacing w:line="280" w:lineRule="exact"/>
        <w:ind w:right="567"/>
        <w:jc w:val="both"/>
        <w:rPr>
          <w:rFonts w:ascii="Verdana" w:hAnsi="Verdana" w:cs="Verdana"/>
          <w:sz w:val="18"/>
          <w:szCs w:val="18"/>
        </w:rPr>
      </w:pPr>
      <w:r w:rsidRPr="00156778">
        <w:rPr>
          <w:rFonts w:ascii="Verdana" w:hAnsi="Verdana" w:cs="Verdana"/>
          <w:sz w:val="18"/>
          <w:szCs w:val="18"/>
        </w:rPr>
        <w:t xml:space="preserve">Il progetto </w:t>
      </w:r>
      <w:r w:rsidRPr="00156778">
        <w:rPr>
          <w:rFonts w:ascii="Verdana" w:hAnsi="Verdana" w:cs="Verdana"/>
          <w:i/>
          <w:iCs/>
          <w:sz w:val="18"/>
          <w:szCs w:val="18"/>
        </w:rPr>
        <w:t>Start it up - Nuove imprese di cittadini stranieri</w:t>
      </w:r>
      <w:r w:rsidRPr="00156778">
        <w:rPr>
          <w:rFonts w:ascii="Verdana" w:hAnsi="Verdana" w:cs="Verdana"/>
          <w:sz w:val="18"/>
          <w:szCs w:val="18"/>
        </w:rPr>
        <w:t>, promosso da Unioncamere e finanziato dal Ministero de</w:t>
      </w:r>
      <w:r>
        <w:rPr>
          <w:rFonts w:ascii="Verdana" w:hAnsi="Verdana" w:cs="Verdana"/>
          <w:sz w:val="18"/>
          <w:szCs w:val="18"/>
        </w:rPr>
        <w:t xml:space="preserve">l Lavoro e delle Politiche Sociali - Direzione Generale dell’Immigrazione e delle Politiche di Integrazione </w:t>
      </w:r>
      <w:r w:rsidRPr="00156778">
        <w:rPr>
          <w:rFonts w:ascii="Verdana" w:hAnsi="Verdana" w:cs="Verdana"/>
          <w:sz w:val="18"/>
          <w:szCs w:val="18"/>
        </w:rPr>
        <w:t xml:space="preserve">intende sostenere il percorso di integrazione e di crescita professionale degli  immigrati  presenti nel nostro paese, fornendo le competenze  basilari per lo start- up di imprese e/o di lavoro autonomo. </w:t>
      </w:r>
    </w:p>
    <w:p w:rsidR="00483E0F" w:rsidRPr="00156778" w:rsidRDefault="00483E0F" w:rsidP="00653A26">
      <w:pPr>
        <w:spacing w:line="280" w:lineRule="exact"/>
        <w:rPr>
          <w:rFonts w:ascii="Verdana" w:hAnsi="Verdana" w:cs="Verdana"/>
          <w:b/>
          <w:bCs/>
          <w:sz w:val="18"/>
          <w:szCs w:val="18"/>
        </w:rPr>
      </w:pPr>
    </w:p>
    <w:p w:rsidR="00483E0F" w:rsidRPr="00D81A8D" w:rsidRDefault="00483E0F" w:rsidP="00653A26">
      <w:pPr>
        <w:spacing w:line="280" w:lineRule="exact"/>
        <w:ind w:right="458"/>
        <w:jc w:val="both"/>
        <w:rPr>
          <w:rFonts w:ascii="Verdana" w:hAnsi="Verdana" w:cs="Verdana"/>
          <w:b/>
          <w:bCs/>
          <w:color w:val="943634"/>
          <w:sz w:val="18"/>
          <w:szCs w:val="18"/>
        </w:rPr>
      </w:pPr>
      <w:r w:rsidRPr="00D81A8D">
        <w:rPr>
          <w:rFonts w:ascii="Verdana" w:hAnsi="Verdana" w:cs="Verdana"/>
          <w:b/>
          <w:bCs/>
          <w:color w:val="943634"/>
          <w:sz w:val="18"/>
          <w:szCs w:val="18"/>
        </w:rPr>
        <w:t xml:space="preserve">Obiettivi </w:t>
      </w:r>
    </w:p>
    <w:p w:rsidR="00483E0F" w:rsidRPr="00156778" w:rsidRDefault="00483E0F" w:rsidP="00653A26">
      <w:pPr>
        <w:spacing w:line="280" w:lineRule="exact"/>
        <w:ind w:right="458"/>
        <w:jc w:val="both"/>
        <w:rPr>
          <w:rFonts w:ascii="Verdana" w:hAnsi="Verdana" w:cs="Verdana"/>
          <w:sz w:val="18"/>
          <w:szCs w:val="18"/>
        </w:rPr>
      </w:pPr>
      <w:r w:rsidRPr="00156778">
        <w:rPr>
          <w:rFonts w:ascii="Verdana" w:hAnsi="Verdana" w:cs="Verdana"/>
          <w:sz w:val="18"/>
          <w:szCs w:val="18"/>
        </w:rPr>
        <w:t xml:space="preserve">L’obiettivo principale è di favorire l’integrazione economica e sociale  degli immigrati, attraverso la realizzazione di un </w:t>
      </w:r>
      <w:r w:rsidRPr="00156778">
        <w:rPr>
          <w:rFonts w:ascii="Verdana" w:hAnsi="Verdana" w:cs="Verdana"/>
          <w:b/>
          <w:bCs/>
          <w:sz w:val="18"/>
          <w:szCs w:val="18"/>
        </w:rPr>
        <w:t>percorso di orientamento</w:t>
      </w:r>
      <w:r>
        <w:rPr>
          <w:rFonts w:ascii="Verdana" w:hAnsi="Verdana" w:cs="Verdana"/>
          <w:b/>
          <w:bCs/>
          <w:sz w:val="18"/>
          <w:szCs w:val="18"/>
        </w:rPr>
        <w:t xml:space="preserve"> –</w:t>
      </w:r>
      <w:r w:rsidRPr="00156778">
        <w:rPr>
          <w:rFonts w:ascii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hAnsi="Verdana" w:cs="Verdana"/>
          <w:b/>
          <w:bCs/>
          <w:sz w:val="18"/>
          <w:szCs w:val="18"/>
        </w:rPr>
        <w:t>info-</w:t>
      </w:r>
      <w:r w:rsidRPr="00156778">
        <w:rPr>
          <w:rFonts w:ascii="Verdana" w:hAnsi="Verdana" w:cs="Verdana"/>
          <w:b/>
          <w:bCs/>
          <w:sz w:val="18"/>
          <w:szCs w:val="18"/>
        </w:rPr>
        <w:t xml:space="preserve">formazione – affiancamento </w:t>
      </w:r>
      <w:r w:rsidRPr="00C227A6">
        <w:rPr>
          <w:rFonts w:ascii="Verdana" w:hAnsi="Verdana" w:cs="Verdana"/>
          <w:b/>
          <w:bCs/>
          <w:sz w:val="18"/>
          <w:szCs w:val="18"/>
        </w:rPr>
        <w:t>per la redazione del business plan</w:t>
      </w:r>
      <w:r w:rsidRPr="00156778">
        <w:rPr>
          <w:rFonts w:ascii="Verdana" w:hAnsi="Verdana" w:cs="Verdana"/>
          <w:sz w:val="18"/>
          <w:szCs w:val="18"/>
        </w:rPr>
        <w:t>, che promuova l’accrescimento delle attitudini imprenditoriali e permetta ai partecipanti di acquisire quelle competenze manageriali di base necessarie per l’avvio e la gestione di un’attività imprenditoriale.</w:t>
      </w:r>
    </w:p>
    <w:p w:rsidR="00483E0F" w:rsidRDefault="00483E0F" w:rsidP="00653A26">
      <w:pPr>
        <w:spacing w:line="280" w:lineRule="exact"/>
        <w:ind w:right="458"/>
        <w:jc w:val="both"/>
        <w:rPr>
          <w:rFonts w:ascii="Verdana" w:hAnsi="Verdana" w:cs="Verdana"/>
          <w:sz w:val="18"/>
          <w:szCs w:val="18"/>
        </w:rPr>
      </w:pPr>
    </w:p>
    <w:p w:rsidR="00483E0F" w:rsidRPr="00156778" w:rsidRDefault="00483E0F" w:rsidP="00653A26">
      <w:pPr>
        <w:spacing w:line="280" w:lineRule="exact"/>
        <w:ind w:right="458"/>
        <w:jc w:val="both"/>
        <w:rPr>
          <w:rFonts w:ascii="Verdana" w:hAnsi="Verdana" w:cs="Verdana"/>
          <w:sz w:val="18"/>
          <w:szCs w:val="18"/>
        </w:rPr>
      </w:pPr>
      <w:r w:rsidRPr="00156778">
        <w:rPr>
          <w:rFonts w:ascii="Verdana" w:hAnsi="Verdana" w:cs="Verdana"/>
          <w:sz w:val="18"/>
          <w:szCs w:val="18"/>
        </w:rPr>
        <w:t>A questo si aggiungono obiettivi secondari che riguardano:</w:t>
      </w:r>
    </w:p>
    <w:p w:rsidR="00483E0F" w:rsidRPr="00156778" w:rsidRDefault="00483E0F" w:rsidP="00653A26">
      <w:pPr>
        <w:numPr>
          <w:ilvl w:val="0"/>
          <w:numId w:val="1"/>
        </w:numPr>
        <w:spacing w:line="280" w:lineRule="exact"/>
        <w:ind w:right="458"/>
        <w:jc w:val="both"/>
        <w:rPr>
          <w:rFonts w:ascii="Verdana" w:hAnsi="Verdana" w:cs="Verdana"/>
          <w:sz w:val="18"/>
          <w:szCs w:val="18"/>
        </w:rPr>
      </w:pPr>
      <w:r w:rsidRPr="00156778">
        <w:rPr>
          <w:rFonts w:ascii="Verdana" w:hAnsi="Verdana" w:cs="Verdana"/>
          <w:sz w:val="18"/>
          <w:szCs w:val="18"/>
        </w:rPr>
        <w:t>le dinamiche partecipative  e concertative degli enti istituzionali e del partenariato economico e sociale affinché siano sensibilizzati a collaborare alla nascita di nuove attività economiche di cittadini stranieri;</w:t>
      </w:r>
    </w:p>
    <w:p w:rsidR="00483E0F" w:rsidRPr="00156778" w:rsidRDefault="00483E0F" w:rsidP="00653A26">
      <w:pPr>
        <w:numPr>
          <w:ilvl w:val="0"/>
          <w:numId w:val="1"/>
        </w:numPr>
        <w:spacing w:line="280" w:lineRule="exact"/>
        <w:ind w:right="458"/>
        <w:jc w:val="both"/>
        <w:rPr>
          <w:rFonts w:ascii="Verdana" w:hAnsi="Verdana" w:cs="Verdana"/>
          <w:sz w:val="18"/>
          <w:szCs w:val="18"/>
        </w:rPr>
      </w:pPr>
      <w:r w:rsidRPr="00156778">
        <w:rPr>
          <w:rFonts w:ascii="Verdana" w:hAnsi="Verdana" w:cs="Verdana"/>
          <w:sz w:val="18"/>
          <w:szCs w:val="18"/>
        </w:rPr>
        <w:t>la sensibilizzazione del sistema creditizio attraverso la promozione dello strumento del microcredito a favore di imprenditori immigrati.</w:t>
      </w:r>
    </w:p>
    <w:p w:rsidR="00483E0F" w:rsidRPr="00156778" w:rsidRDefault="00483E0F" w:rsidP="00653A26">
      <w:pPr>
        <w:spacing w:line="280" w:lineRule="exact"/>
        <w:rPr>
          <w:rFonts w:ascii="Verdana" w:hAnsi="Verdana" w:cs="Verdana"/>
          <w:b/>
          <w:bCs/>
          <w:sz w:val="18"/>
          <w:szCs w:val="18"/>
        </w:rPr>
      </w:pPr>
    </w:p>
    <w:p w:rsidR="00483E0F" w:rsidRPr="00D81A8D" w:rsidRDefault="00483E0F" w:rsidP="00653A26">
      <w:pPr>
        <w:spacing w:line="280" w:lineRule="exact"/>
        <w:rPr>
          <w:rFonts w:ascii="Verdana" w:hAnsi="Verdana" w:cs="Verdana"/>
          <w:b/>
          <w:bCs/>
          <w:color w:val="943634"/>
          <w:sz w:val="18"/>
          <w:szCs w:val="18"/>
        </w:rPr>
      </w:pPr>
      <w:r w:rsidRPr="00D81A8D">
        <w:rPr>
          <w:rFonts w:ascii="Verdana" w:hAnsi="Verdana" w:cs="Verdana"/>
          <w:b/>
          <w:bCs/>
          <w:color w:val="943634"/>
          <w:sz w:val="18"/>
          <w:szCs w:val="18"/>
        </w:rPr>
        <w:t>Destinatari</w:t>
      </w:r>
    </w:p>
    <w:p w:rsidR="00483E0F" w:rsidRPr="00156778" w:rsidRDefault="00483E0F" w:rsidP="00653A26">
      <w:pPr>
        <w:spacing w:line="280" w:lineRule="exact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40 c</w:t>
      </w:r>
      <w:r w:rsidRPr="00156778"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z w:val="18"/>
          <w:szCs w:val="18"/>
        </w:rPr>
        <w:t>ttadini extracomunitari, sia disoccupati che occupati, con regolare permesso di soggiorno.</w:t>
      </w:r>
    </w:p>
    <w:p w:rsidR="00483E0F" w:rsidRPr="00156778" w:rsidRDefault="00483E0F" w:rsidP="00653A26">
      <w:pPr>
        <w:spacing w:line="280" w:lineRule="exact"/>
        <w:ind w:right="458"/>
        <w:jc w:val="both"/>
        <w:rPr>
          <w:rFonts w:ascii="Verdana" w:hAnsi="Verdana" w:cs="Verdana"/>
          <w:sz w:val="18"/>
          <w:szCs w:val="18"/>
        </w:rPr>
      </w:pPr>
    </w:p>
    <w:p w:rsidR="00483E0F" w:rsidRPr="00D81A8D" w:rsidRDefault="00483E0F" w:rsidP="00653A26">
      <w:pPr>
        <w:spacing w:line="280" w:lineRule="exact"/>
        <w:ind w:right="458"/>
        <w:jc w:val="both"/>
        <w:rPr>
          <w:rFonts w:ascii="Verdana" w:hAnsi="Verdana" w:cs="Verdana"/>
          <w:b/>
          <w:bCs/>
          <w:color w:val="943634"/>
          <w:sz w:val="18"/>
          <w:szCs w:val="18"/>
        </w:rPr>
      </w:pPr>
      <w:r w:rsidRPr="00D81A8D">
        <w:rPr>
          <w:rFonts w:ascii="Verdana" w:hAnsi="Verdana" w:cs="Verdana"/>
          <w:b/>
          <w:bCs/>
          <w:color w:val="943634"/>
          <w:sz w:val="18"/>
          <w:szCs w:val="18"/>
        </w:rPr>
        <w:t xml:space="preserve">Territori di sperimentazione  </w:t>
      </w:r>
    </w:p>
    <w:p w:rsidR="00483E0F" w:rsidRPr="00156778" w:rsidRDefault="00483E0F" w:rsidP="00653A26">
      <w:pPr>
        <w:pStyle w:val="TXT1"/>
        <w:tabs>
          <w:tab w:val="left" w:pos="360"/>
        </w:tabs>
        <w:spacing w:line="280" w:lineRule="exact"/>
        <w:ind w:left="0" w:right="638"/>
      </w:pPr>
      <w:r w:rsidRPr="00156778">
        <w:t>Bari</w:t>
      </w:r>
    </w:p>
    <w:p w:rsidR="00483E0F" w:rsidRPr="00156778" w:rsidRDefault="00483E0F" w:rsidP="00653A26">
      <w:pPr>
        <w:spacing w:line="280" w:lineRule="exact"/>
        <w:rPr>
          <w:rFonts w:ascii="Verdana" w:hAnsi="Verdana" w:cs="Verdana"/>
          <w:b/>
          <w:bCs/>
          <w:sz w:val="18"/>
          <w:szCs w:val="18"/>
        </w:rPr>
      </w:pPr>
    </w:p>
    <w:p w:rsidR="00483E0F" w:rsidRPr="002606DE" w:rsidRDefault="00483E0F" w:rsidP="002606DE">
      <w:pPr>
        <w:spacing w:line="280" w:lineRule="exact"/>
        <w:ind w:right="458"/>
        <w:jc w:val="both"/>
        <w:rPr>
          <w:rFonts w:ascii="Verdana" w:hAnsi="Verdana" w:cs="Verdana"/>
          <w:b/>
          <w:bCs/>
          <w:color w:val="943634"/>
          <w:sz w:val="18"/>
          <w:szCs w:val="18"/>
        </w:rPr>
      </w:pPr>
      <w:r>
        <w:rPr>
          <w:rFonts w:ascii="Verdana" w:hAnsi="Verdana" w:cs="Verdana"/>
          <w:b/>
          <w:bCs/>
          <w:color w:val="943634"/>
          <w:sz w:val="18"/>
          <w:szCs w:val="18"/>
        </w:rPr>
        <w:t xml:space="preserve">Servizi  per </w:t>
      </w:r>
      <w:r w:rsidRPr="002606DE">
        <w:rPr>
          <w:rFonts w:ascii="Verdana" w:hAnsi="Verdana" w:cs="Verdana"/>
          <w:b/>
          <w:bCs/>
          <w:color w:val="943634"/>
          <w:sz w:val="18"/>
          <w:szCs w:val="18"/>
        </w:rPr>
        <w:t xml:space="preserve">gli aspiranti imprenditori </w:t>
      </w:r>
      <w:r>
        <w:rPr>
          <w:rFonts w:ascii="Verdana" w:hAnsi="Verdana" w:cs="Verdana"/>
          <w:b/>
          <w:bCs/>
          <w:color w:val="943634"/>
          <w:sz w:val="18"/>
          <w:szCs w:val="18"/>
        </w:rPr>
        <w:t xml:space="preserve">e/o imprenditrici </w:t>
      </w:r>
      <w:r w:rsidRPr="002606DE">
        <w:rPr>
          <w:rFonts w:ascii="Verdana" w:hAnsi="Verdana" w:cs="Verdana"/>
          <w:b/>
          <w:bCs/>
          <w:color w:val="943634"/>
          <w:sz w:val="18"/>
          <w:szCs w:val="18"/>
        </w:rPr>
        <w:t>immigrati</w:t>
      </w:r>
    </w:p>
    <w:p w:rsidR="00483E0F" w:rsidRDefault="00483E0F" w:rsidP="00653A26">
      <w:pPr>
        <w:spacing w:line="280" w:lineRule="exact"/>
        <w:ind w:right="641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Sono previste attività che riguardano: </w:t>
      </w:r>
    </w:p>
    <w:p w:rsidR="00483E0F" w:rsidRDefault="00483E0F" w:rsidP="007D706F">
      <w:pPr>
        <w:numPr>
          <w:ilvl w:val="0"/>
          <w:numId w:val="3"/>
        </w:numPr>
        <w:spacing w:line="280" w:lineRule="exact"/>
        <w:ind w:right="641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il colloquio </w:t>
      </w:r>
      <w:r w:rsidRPr="007D706F">
        <w:rPr>
          <w:rFonts w:ascii="Verdana" w:hAnsi="Verdana" w:cs="Verdana"/>
          <w:b/>
          <w:bCs/>
          <w:sz w:val="18"/>
          <w:szCs w:val="18"/>
        </w:rPr>
        <w:t>o</w:t>
      </w:r>
      <w:r>
        <w:rPr>
          <w:rFonts w:ascii="Verdana" w:hAnsi="Verdana" w:cs="Verdana"/>
          <w:b/>
          <w:bCs/>
          <w:sz w:val="18"/>
          <w:szCs w:val="18"/>
        </w:rPr>
        <w:t>rientativo</w:t>
      </w:r>
      <w:r w:rsidRPr="007D706F">
        <w:rPr>
          <w:rFonts w:ascii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per la verifica dei requisiti di ammissibilità dell’aspirante imprenditore e/o imprenditrice e per la valutazione delle attitudini imprenditoriali del candidato e della proposta della business idea;</w:t>
      </w:r>
    </w:p>
    <w:p w:rsidR="00483E0F" w:rsidRPr="007D706F" w:rsidRDefault="00483E0F" w:rsidP="007D706F">
      <w:pPr>
        <w:numPr>
          <w:ilvl w:val="0"/>
          <w:numId w:val="3"/>
        </w:numPr>
        <w:spacing w:line="280" w:lineRule="exact"/>
        <w:ind w:right="641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i seminari di info-formazione imprenditoriale </w:t>
      </w:r>
      <w:r w:rsidRPr="007D706F">
        <w:rPr>
          <w:rFonts w:ascii="Verdana" w:hAnsi="Verdana" w:cs="Verdana"/>
          <w:sz w:val="18"/>
          <w:szCs w:val="18"/>
        </w:rPr>
        <w:t xml:space="preserve">per </w:t>
      </w:r>
      <w:r>
        <w:rPr>
          <w:rFonts w:ascii="Verdana" w:hAnsi="Verdana" w:cs="Verdana"/>
          <w:sz w:val="18"/>
          <w:szCs w:val="18"/>
        </w:rPr>
        <w:t>approfondire le conoscenze dei partecipanti sulle tematiche afferenti alla creazione d’impresa, agli aspetti gestionali e promozionali;</w:t>
      </w:r>
    </w:p>
    <w:p w:rsidR="00483E0F" w:rsidRPr="00592E71" w:rsidRDefault="00483E0F" w:rsidP="00653A26">
      <w:pPr>
        <w:numPr>
          <w:ilvl w:val="0"/>
          <w:numId w:val="3"/>
        </w:numPr>
        <w:spacing w:line="280" w:lineRule="exact"/>
        <w:ind w:right="641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>l’assistenza alla</w:t>
      </w:r>
      <w:r w:rsidRPr="00592E71">
        <w:rPr>
          <w:rFonts w:ascii="Verdana" w:hAnsi="Verdana" w:cs="Verdana"/>
          <w:b/>
          <w:bCs/>
          <w:sz w:val="18"/>
          <w:szCs w:val="18"/>
        </w:rPr>
        <w:t xml:space="preserve"> redazione del business plan</w:t>
      </w:r>
      <w:r>
        <w:rPr>
          <w:rFonts w:ascii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per sostenere i futuri imprenditori nella pianificazione dell’idea imprenditoriale e di verifica del progetto d’impresa.</w:t>
      </w:r>
    </w:p>
    <w:p w:rsidR="00483E0F" w:rsidRDefault="00483E0F" w:rsidP="00634BA0">
      <w:pPr>
        <w:spacing w:line="280" w:lineRule="exact"/>
        <w:ind w:right="458"/>
        <w:jc w:val="both"/>
        <w:rPr>
          <w:rFonts w:ascii="Verdana" w:hAnsi="Verdana" w:cs="Verdana"/>
          <w:b/>
          <w:bCs/>
          <w:color w:val="943634"/>
          <w:sz w:val="18"/>
          <w:szCs w:val="18"/>
        </w:rPr>
      </w:pPr>
    </w:p>
    <w:p w:rsidR="00483E0F" w:rsidRDefault="00483E0F" w:rsidP="00634BA0">
      <w:pPr>
        <w:spacing w:line="280" w:lineRule="exact"/>
        <w:ind w:right="458"/>
        <w:jc w:val="both"/>
        <w:rPr>
          <w:rFonts w:ascii="Verdana" w:hAnsi="Verdana" w:cs="Verdana"/>
          <w:b/>
          <w:bCs/>
          <w:color w:val="943634"/>
          <w:sz w:val="18"/>
          <w:szCs w:val="18"/>
        </w:rPr>
      </w:pPr>
      <w:r>
        <w:rPr>
          <w:rFonts w:ascii="Verdana" w:hAnsi="Verdana" w:cs="Verdana"/>
          <w:b/>
          <w:bCs/>
          <w:color w:val="943634"/>
          <w:sz w:val="18"/>
          <w:szCs w:val="18"/>
        </w:rPr>
        <w:t>Informazioni</w:t>
      </w:r>
    </w:p>
    <w:p w:rsidR="00483E0F" w:rsidRPr="00634BA0" w:rsidRDefault="00483E0F" w:rsidP="00634BA0">
      <w:pPr>
        <w:spacing w:line="280" w:lineRule="exact"/>
        <w:ind w:right="458"/>
        <w:jc w:val="both"/>
        <w:rPr>
          <w:rFonts w:ascii="Verdana" w:hAnsi="Verdana" w:cs="Verdana"/>
          <w:color w:val="000000"/>
          <w:sz w:val="18"/>
          <w:szCs w:val="18"/>
        </w:rPr>
      </w:pPr>
      <w:r w:rsidRPr="00634BA0">
        <w:rPr>
          <w:rFonts w:ascii="Verdana" w:hAnsi="Verdana" w:cs="Verdana"/>
          <w:color w:val="000000"/>
          <w:sz w:val="18"/>
          <w:szCs w:val="18"/>
        </w:rPr>
        <w:t>IFOC Via E. Mola n. 19 – 70121 Bari Tel. 080/5559504 – 080/5533256</w:t>
      </w:r>
    </w:p>
    <w:p w:rsidR="00483E0F" w:rsidRPr="00156778" w:rsidRDefault="00483E0F" w:rsidP="00653A26">
      <w:pPr>
        <w:spacing w:line="280" w:lineRule="exact"/>
        <w:rPr>
          <w:rFonts w:ascii="Verdana" w:hAnsi="Verdana" w:cs="Verdana"/>
          <w:b/>
          <w:bCs/>
          <w:sz w:val="18"/>
          <w:szCs w:val="18"/>
        </w:rPr>
      </w:pPr>
    </w:p>
    <w:sectPr w:rsidR="00483E0F" w:rsidRPr="00156778" w:rsidSect="00C878AB">
      <w:headerReference w:type="default" r:id="rId7"/>
      <w:footerReference w:type="default" r:id="rId8"/>
      <w:pgSz w:w="11906" w:h="16838"/>
      <w:pgMar w:top="161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E0F" w:rsidRDefault="00483E0F">
      <w:r>
        <w:separator/>
      </w:r>
    </w:p>
  </w:endnote>
  <w:endnote w:type="continuationSeparator" w:id="0">
    <w:p w:rsidR="00483E0F" w:rsidRDefault="00483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Profil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E0F" w:rsidRDefault="00483E0F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42pt;margin-top:-18.8pt;width:171pt;height:49.25pt;z-index:-251656704">
          <v:imagedata r:id="rId1" o:title=""/>
        </v:shape>
      </w:pict>
    </w:r>
    <w:r>
      <w:rPr>
        <w:noProof/>
      </w:rPr>
      <w:pict>
        <v:shape id="_x0000_s2053" type="#_x0000_t75" style="position:absolute;margin-left:-9pt;margin-top:-18.8pt;width:110.35pt;height:45pt;z-index:251658752">
          <v:imagedata r:id="rId2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E0F" w:rsidRDefault="00483E0F">
      <w:r>
        <w:separator/>
      </w:r>
    </w:p>
  </w:footnote>
  <w:footnote w:type="continuationSeparator" w:id="0">
    <w:p w:rsidR="00483E0F" w:rsidRDefault="00483E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E0F" w:rsidRDefault="00483E0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in;margin-top:9.5pt;width:130.5pt;height:45pt;z-index:251656704" o:allowoverlap="f">
          <v:imagedata r:id="rId1" o:title=""/>
        </v:shape>
      </w:pict>
    </w:r>
    <w:r>
      <w:rPr>
        <w:noProof/>
      </w:rPr>
      <w:pict>
        <v:shape id="_x0000_s2050" type="#_x0000_t75" style="position:absolute;margin-left:18pt;margin-top:-27.55pt;width:81pt;height:75.65pt;z-index:251655680">
          <v:imagedata r:id="rId2" o:title=""/>
        </v:shape>
      </w:pict>
    </w:r>
  </w:p>
  <w:p w:rsidR="00483E0F" w:rsidRDefault="00483E0F">
    <w:pPr>
      <w:pStyle w:val="Header"/>
    </w:pPr>
  </w:p>
  <w:p w:rsidR="00483E0F" w:rsidRDefault="00483E0F">
    <w:pPr>
      <w:pStyle w:val="Header"/>
    </w:pPr>
  </w:p>
  <w:p w:rsidR="00483E0F" w:rsidRDefault="00483E0F">
    <w:pPr>
      <w:pStyle w:val="Header"/>
    </w:pPr>
  </w:p>
  <w:p w:rsidR="00483E0F" w:rsidRPr="00694052" w:rsidRDefault="00483E0F" w:rsidP="00E54B9A">
    <w:pPr>
      <w:pStyle w:val="Header"/>
      <w:tabs>
        <w:tab w:val="clear" w:pos="4819"/>
        <w:tab w:val="clear" w:pos="9638"/>
        <w:tab w:val="left" w:pos="9051"/>
      </w:tabs>
      <w:rPr>
        <w:rFonts w:ascii="Profile-Regular" w:hAnsi="Profile-Regular" w:cs="Profile-Regular"/>
        <w:sz w:val="18"/>
        <w:szCs w:val="18"/>
      </w:rPr>
    </w:pPr>
    <w:r w:rsidRPr="00694052">
      <w:rPr>
        <w:rFonts w:ascii="Profile-Regular" w:hAnsi="Profile-Regular" w:cs="Profile-Regular"/>
        <w:sz w:val="18"/>
        <w:szCs w:val="18"/>
      </w:rPr>
      <w:t>Direzione Generale dell’Immigrazione e</w:t>
    </w:r>
  </w:p>
  <w:p w:rsidR="00483E0F" w:rsidRPr="00E54B9A" w:rsidRDefault="00483E0F" w:rsidP="00E54B9A">
    <w:pPr>
      <w:pStyle w:val="Header"/>
      <w:tabs>
        <w:tab w:val="clear" w:pos="4819"/>
        <w:tab w:val="clear" w:pos="9638"/>
        <w:tab w:val="left" w:pos="9051"/>
      </w:tabs>
      <w:rPr>
        <w:rFonts w:ascii="Verdana" w:hAnsi="Verdana" w:cs="Verdana"/>
        <w:sz w:val="18"/>
        <w:szCs w:val="18"/>
      </w:rPr>
    </w:pPr>
    <w:r w:rsidRPr="00694052">
      <w:rPr>
        <w:rFonts w:ascii="Profile-Regular" w:hAnsi="Profile-Regular" w:cs="Profile-Regular"/>
        <w:sz w:val="18"/>
        <w:szCs w:val="18"/>
      </w:rPr>
      <w:t xml:space="preserve">    delle Politiche di Integrazione</w:t>
    </w:r>
    <w:r>
      <w:rPr>
        <w:noProof/>
      </w:rPr>
      <w:pict>
        <v:shape id="_x0000_s2051" type="#_x0000_t75" style="position:absolute;margin-left:604.4pt;margin-top:.35pt;width:110.35pt;height:39.25pt;z-index:251657728;mso-position-horizontal-relative:text;mso-position-vertical-relative:text">
          <v:imagedata r:id="rId3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91E5D"/>
    <w:multiLevelType w:val="hybridMultilevel"/>
    <w:tmpl w:val="27508D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2955CF8"/>
    <w:multiLevelType w:val="hybridMultilevel"/>
    <w:tmpl w:val="BE90244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DFA113E"/>
    <w:multiLevelType w:val="hybridMultilevel"/>
    <w:tmpl w:val="3A8206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0CA"/>
    <w:rsid w:val="00097F03"/>
    <w:rsid w:val="000A5467"/>
    <w:rsid w:val="000C639B"/>
    <w:rsid w:val="000D642C"/>
    <w:rsid w:val="00114B3F"/>
    <w:rsid w:val="00131872"/>
    <w:rsid w:val="00137AA3"/>
    <w:rsid w:val="00155D7C"/>
    <w:rsid w:val="00156778"/>
    <w:rsid w:val="00157526"/>
    <w:rsid w:val="002606DE"/>
    <w:rsid w:val="002D4E49"/>
    <w:rsid w:val="002E34A8"/>
    <w:rsid w:val="00347BDF"/>
    <w:rsid w:val="0035264C"/>
    <w:rsid w:val="003C2F9C"/>
    <w:rsid w:val="003C62F8"/>
    <w:rsid w:val="00483E0F"/>
    <w:rsid w:val="004F3888"/>
    <w:rsid w:val="00533266"/>
    <w:rsid w:val="00546FE0"/>
    <w:rsid w:val="00571A7D"/>
    <w:rsid w:val="00575539"/>
    <w:rsid w:val="00592E71"/>
    <w:rsid w:val="005964BE"/>
    <w:rsid w:val="005B70CA"/>
    <w:rsid w:val="005B7A29"/>
    <w:rsid w:val="005D3323"/>
    <w:rsid w:val="006066B4"/>
    <w:rsid w:val="0061282C"/>
    <w:rsid w:val="00634BA0"/>
    <w:rsid w:val="006353D6"/>
    <w:rsid w:val="00645B90"/>
    <w:rsid w:val="00653A26"/>
    <w:rsid w:val="0065445B"/>
    <w:rsid w:val="006702C8"/>
    <w:rsid w:val="00694052"/>
    <w:rsid w:val="006A18B5"/>
    <w:rsid w:val="00754768"/>
    <w:rsid w:val="007A73E2"/>
    <w:rsid w:val="007C0C74"/>
    <w:rsid w:val="007D706F"/>
    <w:rsid w:val="00840E4D"/>
    <w:rsid w:val="008A4F0E"/>
    <w:rsid w:val="008D604F"/>
    <w:rsid w:val="008D71E9"/>
    <w:rsid w:val="00985802"/>
    <w:rsid w:val="009D70F4"/>
    <w:rsid w:val="00A00BD4"/>
    <w:rsid w:val="00A0776D"/>
    <w:rsid w:val="00A16D3B"/>
    <w:rsid w:val="00A6470D"/>
    <w:rsid w:val="00B4382F"/>
    <w:rsid w:val="00C227A6"/>
    <w:rsid w:val="00C60FF2"/>
    <w:rsid w:val="00C878AB"/>
    <w:rsid w:val="00CA6289"/>
    <w:rsid w:val="00CD7E44"/>
    <w:rsid w:val="00CE37FF"/>
    <w:rsid w:val="00D51918"/>
    <w:rsid w:val="00D81A8D"/>
    <w:rsid w:val="00D82DFA"/>
    <w:rsid w:val="00D9450D"/>
    <w:rsid w:val="00DA37DE"/>
    <w:rsid w:val="00DE1C22"/>
    <w:rsid w:val="00E54B9A"/>
    <w:rsid w:val="00EF496F"/>
    <w:rsid w:val="00EF6DC4"/>
    <w:rsid w:val="00EF7A3D"/>
    <w:rsid w:val="00F45185"/>
    <w:rsid w:val="00FB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8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26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D604F"/>
    <w:rPr>
      <w:rFonts w:ascii="Cambria" w:hAnsi="Cambria" w:cs="Cambria"/>
      <w:b/>
      <w:bCs/>
      <w:kern w:val="32"/>
      <w:sz w:val="32"/>
      <w:szCs w:val="32"/>
    </w:rPr>
  </w:style>
  <w:style w:type="paragraph" w:customStyle="1" w:styleId="TXT1">
    <w:name w:val="TXT1"/>
    <w:basedOn w:val="Normal"/>
    <w:uiPriority w:val="99"/>
    <w:rsid w:val="00131872"/>
    <w:pPr>
      <w:spacing w:line="300" w:lineRule="exact"/>
      <w:ind w:left="1418" w:right="-425"/>
      <w:jc w:val="both"/>
    </w:pPr>
    <w:rPr>
      <w:rFonts w:ascii="Verdana" w:hAnsi="Verdana" w:cs="Verdana"/>
      <w:sz w:val="18"/>
      <w:szCs w:val="18"/>
    </w:rPr>
  </w:style>
  <w:style w:type="paragraph" w:styleId="Header">
    <w:name w:val="header"/>
    <w:basedOn w:val="Normal"/>
    <w:link w:val="HeaderChar1"/>
    <w:uiPriority w:val="99"/>
    <w:rsid w:val="00DE1C2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D604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E1C2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D604F"/>
    <w:rPr>
      <w:sz w:val="24"/>
      <w:szCs w:val="24"/>
    </w:rPr>
  </w:style>
  <w:style w:type="character" w:customStyle="1" w:styleId="HeaderChar1">
    <w:name w:val="Header Char1"/>
    <w:link w:val="Header"/>
    <w:uiPriority w:val="99"/>
    <w:locked/>
    <w:rsid w:val="00E54B9A"/>
    <w:rPr>
      <w:sz w:val="24"/>
      <w:szCs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337</Words>
  <Characters>1923</Characters>
  <Application>Microsoft Office Outlook</Application>
  <DocSecurity>0</DocSecurity>
  <Lines>0</Lines>
  <Paragraphs>0</Paragraphs>
  <ScaleCrop>false</ScaleCrop>
  <Company>retecamere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it up</dc:title>
  <dc:subject/>
  <dc:creator>esposito</dc:creator>
  <cp:keywords/>
  <dc:description/>
  <cp:lastModifiedBy>De Marsiliis Marisa</cp:lastModifiedBy>
  <cp:revision>2</cp:revision>
  <cp:lastPrinted>2011-07-21T10:24:00Z</cp:lastPrinted>
  <dcterms:created xsi:type="dcterms:W3CDTF">2011-11-17T15:56:00Z</dcterms:created>
  <dcterms:modified xsi:type="dcterms:W3CDTF">2011-11-17T15:56:00Z</dcterms:modified>
</cp:coreProperties>
</file>